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E6" w:rsidRPr="00C918E6" w:rsidRDefault="00C918E6" w:rsidP="00C91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C918E6">
        <w:rPr>
          <w:rFonts w:ascii="Times New Roman" w:hAnsi="Times New Roman" w:cs="Times New Roman"/>
          <w:b/>
          <w:sz w:val="28"/>
        </w:rPr>
        <w:t>Перечень вопросов, выноси</w:t>
      </w:r>
      <w:r w:rsidR="00EE2E85">
        <w:rPr>
          <w:rFonts w:ascii="Times New Roman" w:hAnsi="Times New Roman" w:cs="Times New Roman"/>
          <w:b/>
          <w:sz w:val="28"/>
        </w:rPr>
        <w:t xml:space="preserve">мых на государственный экзамен </w:t>
      </w:r>
      <w:r w:rsidR="00472ACC">
        <w:rPr>
          <w:rFonts w:ascii="Times New Roman" w:hAnsi="Times New Roman" w:cs="Times New Roman"/>
          <w:b/>
          <w:sz w:val="28"/>
        </w:rPr>
        <w:t>по направлению подготовки 38.04.01 Экономика, магистерская программа «Бухгалтерский учет и правовое обеспечение бизнеса».</w:t>
      </w:r>
    </w:p>
    <w:p w:rsidR="00C918E6" w:rsidRDefault="00C918E6" w:rsidP="00C91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76EC">
        <w:rPr>
          <w:rFonts w:ascii="Times New Roman" w:hAnsi="Times New Roman" w:cs="Times New Roman"/>
          <w:sz w:val="28"/>
          <w:szCs w:val="28"/>
        </w:rPr>
        <w:t>Новая экономика как часть постиндустриальной экономики. Инновации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в новой экономике.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Современная фирма. Особенности фирменной структуры российской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экономики.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Факторы производства и производственная функция.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Тенденции развития крупного бизнеса. Современные подходы к теории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крупной корпорации.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Средний бизнес и его роль в экономике страны. Принципы построения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стратегии быстрорастущими фирмами. Малый бизнес в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Потребление информации как формирование нового знания. Значение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информации для производителя и потребителя. Информационная асимметрия.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Современная теория фирмы (неоклассический 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неоинституциональный</w:t>
      </w:r>
      <w:proofErr w:type="spellEnd"/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подход).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издержек.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издержки как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фактор отбора экономических институтов.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Границы эффективности фирмы.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Теория потребительского поведения: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ординалистский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кардиналистский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6EC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структура: понятие и определяющие признаки.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Совершенная конкуренция как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идеальная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модель децентрализованной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экономики.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Ценовая и неценовая конкуренция. Преобладание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неценовой</w:t>
      </w:r>
      <w:proofErr w:type="gramEnd"/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конкуренции в современных условиях.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Олигополия. Стратегия фирмы в олигополистической отрасли.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Основные модели олигополистического рынка. Ценовая политика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олигополий.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Монополия: понятие, условия существования, факторы монопольной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власти.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Виды монополий. Локальная монополия.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Монопсония и ее роль в российской экономике.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Монопольная власть и ее измерение.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Ценовая дискриминация и ее роль в современной экономике.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Естественная монополия и дилемма ее регулирования.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Экономика с общественными благами. Характеристика эффективных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состояний экономики с общественными благами.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Мультипликационные эффекты в национальной экономике.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Денежный рынок. Эволюция научных подходов к моделированию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спроса на деньги.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lastRenderedPageBreak/>
        <w:t xml:space="preserve">Равновесие на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рынке. Современные инструменты денежной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политики.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Процентные ставки: динамика, рисковая структура, временная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структура.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6EC">
        <w:rPr>
          <w:rFonts w:ascii="Times New Roman" w:hAnsi="Times New Roman" w:cs="Times New Roman"/>
          <w:sz w:val="28"/>
          <w:szCs w:val="28"/>
        </w:rPr>
        <w:t>Неокейнсианские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модели экономического роста: обоснование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неустойчивости роста и необходимости его государственного регулирования.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Неоклассическая модель роста Р.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Солоу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: предпосылки и ограничения,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инструментарий, факторы и динамика роста.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Модели динамики инфляции и безработицы.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Экономическая теория государства. Объяснение феномена государства</w:t>
      </w:r>
      <w:r w:rsidR="00EE2E85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(теория насилия, теория социального контракта).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Роль стандартизации бухгалтерского учета и финансовой отчетности в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развитии экономики (Международные стандарты финансовой отчетности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(МСФО), Федеральные стандарты бухгалтерского учета (Россия), иные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национальные стандарты).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Современное состояние реформы бухгалтерского учета в России: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и отраслевых стандартов.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Значение для развития бухгалтерского учета в России принятия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Федерального закона №402-ФЗ «О бухгалтерском учете» и Федерального закона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№ 208-ФЗ «О консолидированной финансовой отчетности».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Состав и содержание концептуальных основ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МСФО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и их влияние на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процесс формирования отчетности.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Налоговая политика государства и ее влияние на предпринимательскую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деятельность организаций.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Современные методы автоматизации и цифровые технологии,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используемые в учетных процессах; факторы, влияющие на выбор 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программного</w:t>
      </w:r>
      <w:proofErr w:type="gramEnd"/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обеспечения в конкретной организации.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Принципы, модели и основные правила, применяемые для учетного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отражения внеоборотных активов: сравнительный анализ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 МСФО.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Основной порядок учета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средств и составления отчета о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движении денежных средств в соответствии с требованиями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 МСФО.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Бухгалтерский учет в соответствии с требованиями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, анализ и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аудит дебиторской и кредиторской задолженностей.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Бухгалтерский учет в соответствии с требованиями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, анализ и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аудит выручки от продаж.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Бухгалтерский учет в соответствии с требованиями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, анализ и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аудит собственного капитала организации.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Бухгалтерский учет в соответствии с требованиями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, анализ и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аудит обязательств организации.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Основы построения системы управленческого учета в организации.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Бухгалтерский учет в соответствии с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>, аудит и анализ запасов.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lastRenderedPageBreak/>
        <w:t>Концептуальные основы управленческого учета, его роль и значение в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институциональной экономике.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Факторный анализ прибыли и диагностика рентабельности компании.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Анализ финансового состояния организации в условиях частичной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неопределенности состояния экономической среды.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Поведение затрат в зависимости от объема деловой активности, анализ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безубыточности.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gramStart"/>
      <w:r w:rsidRPr="001476EC">
        <w:rPr>
          <w:rFonts w:ascii="Times New Roman" w:hAnsi="Times New Roman" w:cs="Times New Roman"/>
          <w:sz w:val="28"/>
          <w:szCs w:val="28"/>
        </w:rPr>
        <w:t>аудиторской</w:t>
      </w:r>
      <w:proofErr w:type="gramEnd"/>
      <w:r w:rsidRPr="001476EC">
        <w:rPr>
          <w:rFonts w:ascii="Times New Roman" w:hAnsi="Times New Roman" w:cs="Times New Roman"/>
          <w:sz w:val="28"/>
          <w:szCs w:val="28"/>
        </w:rPr>
        <w:t xml:space="preserve"> деятельности: современное состояние.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Искажение бухгалтерской отчетности: причины, признаки, способы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предотвращения.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Сравнительный анализ форм бухгалтерской (финансовой) отчетности в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 в МСФО.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Учетная политика и оценочные значения: порядок отражения изменений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в отчетности (требования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ПБУ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(ред. от 28.04.2017) и МСФО).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Обесценение активов и признание убытка от обесценения в финансовой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 xml:space="preserve">отчетности в соответствии с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 МСФО.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Учет расчетов по налогу на прибыль в соответствии с требованиями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EC">
        <w:rPr>
          <w:rFonts w:ascii="Times New Roman" w:hAnsi="Times New Roman" w:cs="Times New Roman"/>
          <w:sz w:val="28"/>
          <w:szCs w:val="28"/>
        </w:rPr>
        <w:t>РСБУ</w:t>
      </w:r>
      <w:proofErr w:type="spellEnd"/>
      <w:r w:rsidRPr="001476EC">
        <w:rPr>
          <w:rFonts w:ascii="Times New Roman" w:hAnsi="Times New Roman" w:cs="Times New Roman"/>
          <w:sz w:val="28"/>
          <w:szCs w:val="28"/>
        </w:rPr>
        <w:t xml:space="preserve"> и МСФО.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Консолидированная финансовая отчетность: назначение, порядок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составления и представления (в России и международной практике).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Международные стандарты аудита, их разработка и применение в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России.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Договорное право, его источники, роль в правовом обеспечении бизнеса.</w:t>
      </w:r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6EC">
        <w:rPr>
          <w:rFonts w:ascii="Times New Roman" w:hAnsi="Times New Roman" w:cs="Times New Roman"/>
          <w:sz w:val="28"/>
          <w:szCs w:val="28"/>
        </w:rPr>
        <w:t>Содержание договора, его заключение, изменение и прекращение, виды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договоров (договоры: передачи имущества в собственность; купли-продажи;</w:t>
      </w:r>
      <w:r w:rsidR="001476EC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передачи имущества в пользование; подряда; оказания услуг; посреднические).</w:t>
      </w:r>
      <w:proofErr w:type="gramEnd"/>
    </w:p>
    <w:p w:rsidR="00C918E6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Основные положения Кодекса этики профессионального бухгалтера.</w:t>
      </w:r>
    </w:p>
    <w:p w:rsidR="00B434DE" w:rsidRPr="001476EC" w:rsidRDefault="00C918E6" w:rsidP="001476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EC">
        <w:rPr>
          <w:rFonts w:ascii="Times New Roman" w:hAnsi="Times New Roman" w:cs="Times New Roman"/>
          <w:sz w:val="28"/>
          <w:szCs w:val="28"/>
        </w:rPr>
        <w:t>Использование информации договоров для отражения операций,</w:t>
      </w:r>
      <w:r w:rsidR="00BB3D66" w:rsidRPr="001476EC">
        <w:rPr>
          <w:rFonts w:ascii="Times New Roman" w:hAnsi="Times New Roman" w:cs="Times New Roman"/>
          <w:sz w:val="28"/>
          <w:szCs w:val="28"/>
        </w:rPr>
        <w:t xml:space="preserve"> </w:t>
      </w:r>
      <w:r w:rsidRPr="001476EC">
        <w:rPr>
          <w:rFonts w:ascii="Times New Roman" w:hAnsi="Times New Roman" w:cs="Times New Roman"/>
          <w:sz w:val="28"/>
          <w:szCs w:val="28"/>
        </w:rPr>
        <w:t>объектов и событий в бухгалтерском учете и отчетности.</w:t>
      </w:r>
      <w:bookmarkEnd w:id="0"/>
    </w:p>
    <w:sectPr w:rsidR="00B434DE" w:rsidRPr="0014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00EB"/>
    <w:multiLevelType w:val="hybridMultilevel"/>
    <w:tmpl w:val="C6B4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E6"/>
    <w:rsid w:val="000837A8"/>
    <w:rsid w:val="001476EC"/>
    <w:rsid w:val="00472ACC"/>
    <w:rsid w:val="00B434DE"/>
    <w:rsid w:val="00BB3D66"/>
    <w:rsid w:val="00C918E6"/>
    <w:rsid w:val="00E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2024-12-23T07:22:00Z</dcterms:created>
  <dcterms:modified xsi:type="dcterms:W3CDTF">2024-12-23T07:22:00Z</dcterms:modified>
</cp:coreProperties>
</file>